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0" w:name="Par1039"/>
      <w:bookmarkEnd w:id="0"/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3D3F08" w:rsidRPr="00FC0E8B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B611D9" w:rsidRDefault="00B611D9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B611D9" w:rsidRDefault="00FC0E8B" w:rsidP="00B61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3.12. Информация о предложен</w:t>
      </w:r>
      <w:proofErr w:type="gramStart"/>
      <w:r w:rsidRPr="003B69D4">
        <w:rPr>
          <w:rFonts w:ascii="Times New Roman" w:hAnsi="Times New Roman"/>
          <w:b/>
          <w:i/>
        </w:rPr>
        <w:t xml:space="preserve">ии </w:t>
      </w:r>
      <w:r w:rsidR="00B611D9">
        <w:rPr>
          <w:rFonts w:ascii="Times New Roman" w:hAnsi="Times New Roman"/>
          <w:b/>
          <w:i/>
        </w:rPr>
        <w:t>АО</w:t>
      </w:r>
      <w:proofErr w:type="gramEnd"/>
      <w:r w:rsidR="00B611D9">
        <w:rPr>
          <w:rFonts w:ascii="Times New Roman" w:hAnsi="Times New Roman"/>
          <w:b/>
          <w:i/>
        </w:rPr>
        <w:t xml:space="preserve"> «Торговый порт Посьет»</w:t>
      </w:r>
    </w:p>
    <w:p w:rsidR="00FC0E8B" w:rsidRPr="003B69D4" w:rsidRDefault="00FC0E8B" w:rsidP="00B61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 </w:t>
      </w:r>
      <w:r w:rsidR="004E6AF9">
        <w:rPr>
          <w:rFonts w:ascii="Times New Roman" w:hAnsi="Times New Roman"/>
          <w:b/>
          <w:i/>
        </w:rPr>
        <w:t>о корректировке</w:t>
      </w:r>
      <w:r w:rsidRPr="003B69D4">
        <w:rPr>
          <w:rFonts w:ascii="Times New Roman" w:hAnsi="Times New Roman"/>
          <w:b/>
          <w:i/>
        </w:rPr>
        <w:t xml:space="preserve"> тарифов в </w:t>
      </w:r>
      <w:r w:rsidR="00B611D9">
        <w:rPr>
          <w:rFonts w:ascii="Times New Roman" w:hAnsi="Times New Roman"/>
          <w:b/>
          <w:i/>
        </w:rPr>
        <w:t>сфере водоотведения на 201</w:t>
      </w:r>
      <w:r w:rsidR="0095310A">
        <w:rPr>
          <w:rFonts w:ascii="Times New Roman" w:hAnsi="Times New Roman"/>
          <w:b/>
          <w:i/>
        </w:rPr>
        <w:t>7</w:t>
      </w:r>
      <w:r w:rsidR="00B611D9">
        <w:rPr>
          <w:rFonts w:ascii="Times New Roman" w:hAnsi="Times New Roman"/>
          <w:b/>
          <w:i/>
        </w:rPr>
        <w:t xml:space="preserve"> год.</w:t>
      </w:r>
    </w:p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FC0E8B" w:rsidRPr="003B69D4" w:rsidTr="002163C9">
        <w:trPr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Предлагаемый метод регулирования      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9531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 </w:t>
            </w:r>
            <w:r w:rsidR="0095310A">
              <w:rPr>
                <w:rFonts w:ascii="Times New Roman" w:hAnsi="Times New Roman" w:cs="Times New Roman"/>
              </w:rPr>
              <w:t>долгосрочной индексации тарифов</w:t>
            </w:r>
          </w:p>
        </w:tc>
      </w:tr>
      <w:tr w:rsidR="00FC0E8B" w:rsidRPr="003B69D4" w:rsidTr="002163C9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Расчетная величина тарифов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95310A" w:rsidP="002163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8,54 </w:t>
            </w:r>
            <w:r w:rsidR="00FC0E8B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C0E8B" w:rsidRPr="003B69D4" w:rsidTr="002163C9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Период действия тарифов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9531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</w:t>
            </w:r>
            <w:r w:rsidR="0095310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по 31.</w:t>
            </w:r>
            <w:r w:rsidR="0008296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.201</w:t>
            </w:r>
            <w:r w:rsidR="0095310A">
              <w:rPr>
                <w:rFonts w:ascii="Times New Roman" w:hAnsi="Times New Roman" w:cs="Times New Roman"/>
              </w:rPr>
              <w:t>7</w:t>
            </w:r>
          </w:p>
        </w:tc>
      </w:tr>
      <w:tr w:rsidR="00FC0E8B" w:rsidRPr="003B69D4" w:rsidTr="002163C9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о долгосрочных параметрах регулирования (в</w:t>
            </w:r>
            <w:r w:rsidRPr="003B69D4">
              <w:rPr>
                <w:rFonts w:ascii="Times New Roman" w:hAnsi="Times New Roman" w:cs="Times New Roman"/>
              </w:rPr>
              <w:br/>
              <w:t>случае если их установление предусмотрено выбранным</w:t>
            </w:r>
            <w:r w:rsidRPr="003B69D4">
              <w:rPr>
                <w:rFonts w:ascii="Times New Roman" w:hAnsi="Times New Roman" w:cs="Times New Roman"/>
              </w:rPr>
              <w:br/>
              <w:t xml:space="preserve">методом регулирования)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C0E8B" w:rsidRPr="003B69D4" w:rsidTr="002163C9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  о   необходимой   валовой   выручке   на</w:t>
            </w:r>
            <w:r w:rsidRPr="003B69D4">
              <w:rPr>
                <w:rFonts w:ascii="Times New Roman" w:hAnsi="Times New Roman" w:cs="Times New Roman"/>
              </w:rPr>
              <w:br/>
              <w:t xml:space="preserve">соответствующий период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95310A" w:rsidP="002163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367,05</w:t>
            </w:r>
            <w:r w:rsidR="00FC0E8B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FC0E8B" w:rsidRPr="003B69D4" w:rsidTr="002163C9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Годовой объем отпущенной в сеть воды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тыс.м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</w:tr>
      <w:tr w:rsidR="00FC0E8B" w:rsidRPr="003B69D4" w:rsidTr="002163C9">
        <w:trPr>
          <w:trHeight w:val="1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Размер    недополученных    доходов    регулируемой</w:t>
            </w:r>
            <w:r w:rsidRPr="003B69D4">
              <w:rPr>
                <w:rFonts w:ascii="Times New Roman" w:hAnsi="Times New Roman" w:cs="Times New Roman"/>
              </w:rPr>
              <w:br/>
              <w:t>организацией  (при  их  наличии),   исчисленный 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соответствии с  </w:t>
            </w:r>
            <w:hyperlink r:id="rId4" w:history="1">
              <w:r w:rsidRPr="003B69D4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3B69D4">
              <w:rPr>
                <w:rFonts w:ascii="Times New Roman" w:hAnsi="Times New Roman" w:cs="Times New Roman"/>
              </w:rPr>
              <w:t xml:space="preserve">  ценообразования  в  сфере</w:t>
            </w:r>
            <w:r w:rsidRPr="003B69D4">
              <w:rPr>
                <w:rFonts w:ascii="Times New Roman" w:hAnsi="Times New Roman" w:cs="Times New Roman"/>
              </w:rPr>
              <w:br/>
              <w:t>водоснабжения   и   водоотведения,    утвержденными</w:t>
            </w:r>
            <w:r w:rsidRPr="003B69D4">
              <w:rPr>
                <w:rFonts w:ascii="Times New Roman" w:hAnsi="Times New Roman" w:cs="Times New Roman"/>
              </w:rPr>
              <w:br/>
              <w:t>постановлением Правительства  Российской  Федерации</w:t>
            </w:r>
            <w:r w:rsidRPr="003B69D4">
              <w:rPr>
                <w:rFonts w:ascii="Times New Roman" w:hAnsi="Times New Roman" w:cs="Times New Roman"/>
              </w:rPr>
              <w:br/>
              <w:t>от 13 мая 2013 N 406  (Официальный  интернет-портал</w:t>
            </w:r>
            <w:r w:rsidRPr="003B69D4">
              <w:rPr>
                <w:rFonts w:ascii="Times New Roman" w:hAnsi="Times New Roman" w:cs="Times New Roman"/>
              </w:rPr>
              <w:br/>
              <w:t>правовой    информации     http://www.pravo.gov.ru,</w:t>
            </w:r>
            <w:r w:rsidRPr="003B69D4">
              <w:rPr>
                <w:rFonts w:ascii="Times New Roman" w:hAnsi="Times New Roman" w:cs="Times New Roman"/>
              </w:rPr>
              <w:br/>
              <w:t xml:space="preserve">15.05.2013)  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C0E8B" w:rsidRPr="003B69D4" w:rsidTr="002163C9">
        <w:trPr>
          <w:trHeight w:val="1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Размер  экономически  обоснованных   расходов,   не</w:t>
            </w:r>
            <w:r w:rsidRPr="003B69D4">
              <w:rPr>
                <w:rFonts w:ascii="Times New Roman" w:hAnsi="Times New Roman" w:cs="Times New Roman"/>
              </w:rPr>
              <w:br/>
              <w:t>учтенных при  регулировании  тарифов  в  предыдущий</w:t>
            </w:r>
            <w:r w:rsidRPr="003B69D4">
              <w:rPr>
                <w:rFonts w:ascii="Times New Roman" w:hAnsi="Times New Roman" w:cs="Times New Roman"/>
              </w:rPr>
              <w:br/>
              <w:t>период регулирования (при их наличии), определенный</w:t>
            </w:r>
            <w:r w:rsidRPr="003B69D4">
              <w:rPr>
                <w:rFonts w:ascii="Times New Roman" w:hAnsi="Times New Roman" w:cs="Times New Roman"/>
              </w:rPr>
              <w:br/>
              <w:t xml:space="preserve">в соответствии с </w:t>
            </w:r>
            <w:hyperlink r:id="rId5" w:history="1">
              <w:r w:rsidRPr="003B69D4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3B69D4">
              <w:rPr>
                <w:rFonts w:ascii="Times New Roman" w:hAnsi="Times New Roman" w:cs="Times New Roman"/>
              </w:rPr>
              <w:t xml:space="preserve"> ценообразования  в  сфере</w:t>
            </w:r>
            <w:r w:rsidRPr="003B69D4">
              <w:rPr>
                <w:rFonts w:ascii="Times New Roman" w:hAnsi="Times New Roman" w:cs="Times New Roman"/>
              </w:rPr>
              <w:br/>
              <w:t>водоснабжения   и   водоотведения,    утвержденными</w:t>
            </w:r>
            <w:r w:rsidRPr="003B69D4">
              <w:rPr>
                <w:rFonts w:ascii="Times New Roman" w:hAnsi="Times New Roman" w:cs="Times New Roman"/>
              </w:rPr>
              <w:br/>
              <w:t>постановлением Правительства  Российской  Федерации</w:t>
            </w:r>
            <w:r w:rsidRPr="003B69D4">
              <w:rPr>
                <w:rFonts w:ascii="Times New Roman" w:hAnsi="Times New Roman" w:cs="Times New Roman"/>
              </w:rPr>
              <w:br/>
              <w:t>от 13 мая 2013 N 406  (Официальный  интернет-портал</w:t>
            </w:r>
            <w:r w:rsidRPr="003B69D4">
              <w:rPr>
                <w:rFonts w:ascii="Times New Roman" w:hAnsi="Times New Roman" w:cs="Times New Roman"/>
              </w:rPr>
              <w:br/>
              <w:t>правовой    информации     http://www.pravo.gov.ru,</w:t>
            </w:r>
            <w:r w:rsidRPr="003B69D4">
              <w:rPr>
                <w:rFonts w:ascii="Times New Roman" w:hAnsi="Times New Roman" w:cs="Times New Roman"/>
              </w:rPr>
              <w:br/>
              <w:t xml:space="preserve">15.05.2013)  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8B" w:rsidRPr="003B69D4" w:rsidRDefault="00FC0E8B" w:rsidP="002163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3F08" w:rsidRPr="00FC0E8B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sectPr w:rsidR="003D3F08" w:rsidRPr="00FC0E8B" w:rsidSect="00082967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F08"/>
    <w:rsid w:val="00082967"/>
    <w:rsid w:val="001C1735"/>
    <w:rsid w:val="003D3F08"/>
    <w:rsid w:val="004E6AF9"/>
    <w:rsid w:val="007338CE"/>
    <w:rsid w:val="0095310A"/>
    <w:rsid w:val="00B611D9"/>
    <w:rsid w:val="00D4279A"/>
    <w:rsid w:val="00F86F4B"/>
    <w:rsid w:val="00F91149"/>
    <w:rsid w:val="00FC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3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36E97E4B65D5D315DDDC14D963C168038F46C94475B552CF3548080B9ACF440D8CB9D894ACBFC5q2sAC" TargetMode="External"/><Relationship Id="rId4" Type="http://schemas.openxmlformats.org/officeDocument/2006/relationships/hyperlink" Target="consultantplus://offline/ref=A136E97E4B65D5D315DDDC14D963C168038F46C94475B552CF3548080B9ACF440D8CB9D894ACBFC5q2s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1717</Characters>
  <Application>Microsoft Office Word</Application>
  <DocSecurity>0</DocSecurity>
  <Lines>14</Lines>
  <Paragraphs>4</Paragraphs>
  <ScaleCrop>false</ScaleCrop>
  <Company>port-posyet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3</cp:revision>
  <cp:lastPrinted>2015-04-15T05:32:00Z</cp:lastPrinted>
  <dcterms:created xsi:type="dcterms:W3CDTF">2016-05-31T05:31:00Z</dcterms:created>
  <dcterms:modified xsi:type="dcterms:W3CDTF">2016-05-31T05:38:00Z</dcterms:modified>
</cp:coreProperties>
</file>